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Konferencje w górach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ciekawe propozycje na konferencje w górach, czyli obiekty, które oferują zarówno profesjonalne sale konferencyjne, jak i ciekawe atrakcje dla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Hotel *** Podium, Wisła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*** Podium położony jest w rodzinnej miejscowości Adama Małysza, czyli Wiśle. Obiekt ma wyjątkowo sportowy charakter - nieopodal znajduje się skocznia narciarska Malinka, a do dyspozycji gości jest trasa kolarska o długości 1200m, tor symulacyjny z certyfikatem Runmageddon z 30 przeszkodami, Centrum Badań Wydolnościowych Diagnostix. Dopełnieniem tego są gabinety masażu czy zdrowa kuchnia. Sala konferencyjna w Hotelu Podium pomieści 100 osób co w połączeniu z ciekawymi możliwościami związanymi z team buildingiem stanowi bardzo ciekawa ofertę dla klientów biznesowych.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Hotel Nawigator, Szczawnica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położony jest w sercu Szczawnicy, jednego z najpopularniejszych uzdrowisk w naszym kraju. U stóp Pienin i Beskidu Sądeckiego znajdziemy świetne warunki do przeprowadzenia konferencji połączonej z wypoczynkiem. Stefa biznesowa to cztery nowoczesne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sale konferencyjne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natomiast wśród atrakcji warto wymienić kryty basen, Stadninę Koni Rajd, paint ball, off road, mini siłownię, saunę. Obowiązkową atrakcją do zaliczenia w Szczawnicy jest spływ Przełomem Dunajca na tradycyjnej drewnianej tratwie w towarzystwie Flisaków. Inne interesujące opcje to spływ kajakiem, pontonem lub przejażdżki dorożką po kurorcie. Warto zaufać obsłudze hotelu, która opracowała dla klientów biznesowych specjalne pakiety konferencyjne w tygodniu i na weekend.</w:t>
      </w:r>
    </w:p>
    <w:p/>
    <w:p/>
    <w:p/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Kompleks Beskid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Beskid położony jest w Spytkowicach (10 km od Rabki Zdrój), w malowniczej, górskiej okolicy. Hotel oferuje nowoczesną i profesjonalną salę biznesową o powierzchni 77 m2 z widokiem na stok. Umożliwia ona przeprowadzenie wydarzenia na 90 osób, posiada pełne wyposażenie i zaplecze techniczne (m. in. klimatyzacja, projektor multimedialny, telewizor, odtwarzacz DVD). W hotelu znajduje się 72 miejsc noclegowych. Większość posiada własny taras z przepięknym widokami na Babią górę, panoramę Spytkowic lub z widokiem na stok narciarski. Kompleks Beskid posiada własny stok z wyciągiem narciarskim, a na terenie obiektu dostępna jest wypożyczalnia sprzętu narciarskiego wraz ze szkołą narciarską oraz Karczmą Alpejską na szczycie stoku.</w:t>
      </w:r>
    </w:p>
    <w:p/>
    <w:p/>
    <w:p/>
    <w:p>
      <w:pPr>
        <w:spacing w:before="0" w:after="300"/>
      </w:pPr>
    </w:p>
    <w:p>
      <w:pPr>
        <w:jc w:val="center"/>
      </w:pPr>
      <w:r>
        <w:pict>
          <v:shape type="#_x0000_t75" style="width:500px; height:2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Pensjonat „Toporów”, Białka Tatrzańska</w:t>
      </w:r>
    </w:p>
    <w:p>
      <w:r>
        <w:rPr>
          <w:rFonts w:ascii="calibri" w:hAnsi="calibri" w:eastAsia="calibri" w:cs="calibri"/>
          <w:sz w:val="24"/>
          <w:szCs w:val="24"/>
        </w:rPr>
        <w:t xml:space="preserve">Białka Tatrzańska na Podhalu to jedno z najpopularniejszych górskich kurortów. Zimą liczba turystów przewyższa liczbę mieszkańców nawet trzykrotnie. W centrum kurortu niedaleko ośrodka narciarskiego „Kotelnica Białczańska” znajduje się Pensjonat „Toporów”. Do dyspozycji klientów biznesowych są dwie sale konferencyjne wyposażone w wysokiej jakości sprzęt audiowizualny.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Konferencje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Białce Tatrzańskiej można połączyć z aktywnym wypoczynkiem, np. ze spływem Dunajcem, zwiedzaniem zamku w Niedzicy, raftingiem, paintballem, wyprawą w góry. Dużo atrakcji znajduje się bezpośrednio na terenie obiektu, jak choćby nowoczesny kryty basen, karczma z kominkiem, sauna, jacuzzi.</w:t>
      </w:r>
    </w:p>
    <w:p/>
    <w:p/>
    <w:p/>
    <w:p>
      <w:pPr>
        <w:spacing w:before="0" w:after="300"/>
      </w:pPr>
    </w:p>
    <w:p>
      <w:pPr>
        <w:jc w:val="center"/>
      </w:pPr>
      <w:r>
        <w:pict>
          <v:shape type="#_x0000_t75" style="width:500px; height:27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e-konferencje.pl/miejsca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://www.e-konferencje.pl/obiekty/region_konferencje-w-gorach/" TargetMode="External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2024-05-04T15:11:08+02:00</dcterms:created>
  <dcterms:modified xsi:type="dcterms:W3CDTF">2024-05-04T15:11:08+02:00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